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5CAE" w:rsidRPr="00F512A6" w:rsidRDefault="00315CAE" w:rsidP="008767D3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512A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Раннее плавание полезно для здоровья малыша</w:t>
      </w:r>
    </w:p>
    <w:p w:rsidR="00315CAE" w:rsidRPr="00F512A6" w:rsidRDefault="00315CAE" w:rsidP="00315CA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512A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За:</w:t>
      </w:r>
    </w:p>
    <w:p w:rsidR="00315CAE" w:rsidRPr="00F512A6" w:rsidRDefault="00315CAE" w:rsidP="00315CA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12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Практически всем детям после рождения свойственен повышенный тонус мышц. Это и понятно, девять месяцев малыш находится в позе эмбриона. В такой позе ручки, ножки и подбородок плотно прижаты к </w:t>
      </w:r>
      <w:proofErr w:type="gramStart"/>
      <w:r w:rsidRPr="00F512A6">
        <w:rPr>
          <w:rFonts w:ascii="Times New Roman" w:eastAsia="Times New Roman" w:hAnsi="Times New Roman" w:cs="Times New Roman"/>
          <w:sz w:val="28"/>
          <w:szCs w:val="28"/>
          <w:lang w:eastAsia="ru-RU"/>
        </w:rPr>
        <w:t>туловищу</w:t>
      </w:r>
      <w:proofErr w:type="gramEnd"/>
      <w:r w:rsidRPr="00F512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мускулатура плода находится в сильном напряжении.</w:t>
      </w:r>
    </w:p>
    <w:p w:rsidR="00315CAE" w:rsidRPr="00F512A6" w:rsidRDefault="00315CAE" w:rsidP="00315CAE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12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 время плавания малыш расслабляется, ощущение своего веса </w:t>
      </w:r>
      <w:proofErr w:type="gramStart"/>
      <w:r w:rsidRPr="00F512A6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изменяется</w:t>
      </w:r>
      <w:proofErr w:type="gramEnd"/>
      <w:r w:rsidRPr="00F512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излишний тонус мышц снижается. У ребенка укрепляются мышцы спины, шеи, живота, ручек и ножек.</w:t>
      </w:r>
    </w:p>
    <w:p w:rsidR="00315CAE" w:rsidRPr="00F512A6" w:rsidRDefault="00315CAE" w:rsidP="00315CAE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12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 время занятий укрепляется </w:t>
      </w:r>
      <w:proofErr w:type="spellStart"/>
      <w:proofErr w:type="gramStart"/>
      <w:r w:rsidRPr="00F512A6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сердечно-сосудистая</w:t>
      </w:r>
      <w:proofErr w:type="spellEnd"/>
      <w:proofErr w:type="gramEnd"/>
      <w:r w:rsidRPr="00F512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система малыша. При задержке дыхания во время ныряний стимулируется кровообращение мозга, и грудничок развивается быстрее.</w:t>
      </w:r>
    </w:p>
    <w:p w:rsidR="00315CAE" w:rsidRPr="00F512A6" w:rsidRDefault="00315CAE" w:rsidP="00315CAE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12A6">
        <w:rPr>
          <w:rFonts w:ascii="Times New Roman" w:eastAsia="Times New Roman" w:hAnsi="Times New Roman" w:cs="Times New Roman"/>
          <w:sz w:val="28"/>
          <w:szCs w:val="28"/>
          <w:lang w:eastAsia="ru-RU"/>
        </w:rPr>
        <w:t>Дыхание в воде становится активным и более глубоким, объем воздуха, который входит и выходит через легкие, увеличивается и организм получает больше кислорода. Это профилактика заболеваний дыхательной системы новорожденного.</w:t>
      </w:r>
    </w:p>
    <w:p w:rsidR="00315CAE" w:rsidRPr="00F512A6" w:rsidRDefault="00315CAE" w:rsidP="00315CAE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12A6">
        <w:rPr>
          <w:rFonts w:ascii="Times New Roman" w:eastAsia="Times New Roman" w:hAnsi="Times New Roman" w:cs="Times New Roman"/>
          <w:sz w:val="28"/>
          <w:szCs w:val="28"/>
          <w:lang w:eastAsia="ru-RU"/>
        </w:rPr>
        <w:t>Из-за большой сопротивляемости воды происходит естественное укрепление опорно-двигательного аппарата, формируется правильная осанка. Активное движение ног является профилактикой развития плоскостопия, происходит массаж кожи малыша.</w:t>
      </w:r>
    </w:p>
    <w:p w:rsidR="00315CAE" w:rsidRPr="00F512A6" w:rsidRDefault="00315CAE" w:rsidP="00315CAE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12A6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Водные процедуры способствуют общему закаливанию организма. Повышается сопротивляемость к вирусам. Грудничковый ребенок реже болеет, лучше спит и ест.</w:t>
      </w:r>
    </w:p>
    <w:p w:rsidR="00315CAE" w:rsidRPr="00F512A6" w:rsidRDefault="00315CAE" w:rsidP="00315CA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512A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Против:</w:t>
      </w:r>
    </w:p>
    <w:p w:rsidR="00315CAE" w:rsidRPr="00F512A6" w:rsidRDefault="00315CAE" w:rsidP="00315CA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12A6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Педиатры считают постепенность главным принципом занятий ранним плаванием. Возобновлять прерванные на время занятия рекомендуют так, как будто к ним приступают впервые, со строгим соблюдением правил постепенности и только после консультации с врачом. Занятия прекращают, если:</w:t>
      </w:r>
    </w:p>
    <w:p w:rsidR="00315CAE" w:rsidRPr="00F512A6" w:rsidRDefault="00315CAE" w:rsidP="00315CAE">
      <w:pPr>
        <w:numPr>
          <w:ilvl w:val="0"/>
          <w:numId w:val="2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12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ребенок в воде </w:t>
      </w:r>
      <w:proofErr w:type="spellStart"/>
      <w:r w:rsidRPr="00F512A6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перевозбуждается</w:t>
      </w:r>
      <w:proofErr w:type="spellEnd"/>
      <w:r w:rsidRPr="00F512A6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315CAE" w:rsidRPr="00F512A6" w:rsidRDefault="00315CAE" w:rsidP="00315CAE">
      <w:pPr>
        <w:numPr>
          <w:ilvl w:val="0"/>
          <w:numId w:val="2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12A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появляются выраженные вегетативные реакции в виде «гусиной кожи», мраморности кожного покрова, синюшной окраска кожи;</w:t>
      </w:r>
    </w:p>
    <w:p w:rsidR="00315CAE" w:rsidRPr="00F512A6" w:rsidRDefault="00315CAE" w:rsidP="00315CAE">
      <w:pPr>
        <w:numPr>
          <w:ilvl w:val="0"/>
          <w:numId w:val="2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12A6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возникает кратковременный эпизод остановки дыхания.</w:t>
      </w:r>
    </w:p>
    <w:p w:rsidR="00315CAE" w:rsidRPr="00F512A6" w:rsidRDefault="00315CAE" w:rsidP="00315CA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12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Некоторые исследователи считают, что из-за попадания воды в нос или глотку «легко может развиться воспалительный процесс, в частности </w:t>
      </w:r>
      <w:proofErr w:type="spellStart"/>
      <w:r w:rsidRPr="00F512A6">
        <w:rPr>
          <w:rFonts w:ascii="Times New Roman" w:eastAsia="Times New Roman" w:hAnsi="Times New Roman" w:cs="Times New Roman"/>
          <w:sz w:val="28"/>
          <w:szCs w:val="28"/>
          <w:lang w:eastAsia="ru-RU"/>
        </w:rPr>
        <w:t>евстахиит</w:t>
      </w:r>
      <w:proofErr w:type="spellEnd"/>
      <w:r w:rsidRPr="00F512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отит» (профессор Ж. </w:t>
      </w:r>
      <w:proofErr w:type="spellStart"/>
      <w:r w:rsidRPr="00F512A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Рапопорт</w:t>
      </w:r>
      <w:proofErr w:type="spellEnd"/>
      <w:r w:rsidRPr="00F512A6">
        <w:rPr>
          <w:rFonts w:ascii="Times New Roman" w:eastAsia="Times New Roman" w:hAnsi="Times New Roman" w:cs="Times New Roman"/>
          <w:sz w:val="28"/>
          <w:szCs w:val="28"/>
          <w:lang w:eastAsia="ru-RU"/>
        </w:rPr>
        <w:t>, Красноярск). «Ребенок может заглатывать воду, а это грозит инфицированием желудочно-кишечного тракта, асфиксией» (профессор Р. Дьякова, Москва).</w:t>
      </w:r>
    </w:p>
    <w:p w:rsidR="00315CAE" w:rsidRPr="00F512A6" w:rsidRDefault="00315CAE" w:rsidP="00315CA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12A6">
        <w:rPr>
          <w:rFonts w:ascii="Times New Roman" w:eastAsia="Times New Roman" w:hAnsi="Times New Roman" w:cs="Times New Roman"/>
          <w:sz w:val="28"/>
          <w:szCs w:val="28"/>
          <w:lang w:eastAsia="ru-RU"/>
        </w:rPr>
        <w:t>Даже если мама не проныривает своего ребенка, он все равно заглатывает воду из бассейна. Надо быть очень хорошим специалистом, чтобы удержать малыша на поверхности, не дав ему глотнуть воды. </w:t>
      </w:r>
      <w:r w:rsidRPr="00F512A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А </w:t>
      </w:r>
      <w:proofErr w:type="gramStart"/>
      <w:r w:rsidRPr="00F512A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это то</w:t>
      </w:r>
      <w:proofErr w:type="gramEnd"/>
      <w:r w:rsidRPr="00F512A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же самое, что и </w:t>
      </w:r>
      <w:proofErr w:type="spellStart"/>
      <w:r w:rsidRPr="00F512A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допаивание</w:t>
      </w:r>
      <w:proofErr w:type="spellEnd"/>
      <w:r w:rsidRPr="00F512A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грудничка водой, только в десятки раз более грязной, чем мы пьем сами. </w:t>
      </w:r>
      <w:r w:rsidRPr="00F512A6">
        <w:rPr>
          <w:rFonts w:ascii="Times New Roman" w:eastAsia="Times New Roman" w:hAnsi="Times New Roman" w:cs="Times New Roman"/>
          <w:sz w:val="28"/>
          <w:szCs w:val="28"/>
          <w:lang w:eastAsia="ru-RU"/>
        </w:rPr>
        <w:t>Отсюда и желудочно-кишечные расстройства.</w:t>
      </w:r>
    </w:p>
    <w:p w:rsidR="00315CAE" w:rsidRPr="00F512A6" w:rsidRDefault="00315CAE" w:rsidP="00315CAE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12A6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3600" cy="3559039"/>
            <wp:effectExtent l="19050" t="0" r="0" b="0"/>
            <wp:docPr id="1" name="Рисунок 1" descr="https://viline.tv/yii2images/images/image-by-item-and-alias?item=Article1080&amp;dirtyAlias=2f1604d2ad-2_845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viline.tv/yii2images/images/image-by-item-and-alias?item=Article1080&amp;dirtyAlias=2f1604d2ad-2_845x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6717" cy="35609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67D3" w:rsidRPr="00F512A6" w:rsidRDefault="008767D3" w:rsidP="008767D3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767D3" w:rsidRPr="00F512A6" w:rsidRDefault="008767D3" w:rsidP="008767D3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767D3" w:rsidRPr="00F512A6" w:rsidRDefault="008767D3" w:rsidP="008767D3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767D3" w:rsidRPr="00F512A6" w:rsidRDefault="008767D3" w:rsidP="008767D3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767D3" w:rsidRPr="00F512A6" w:rsidRDefault="008767D3" w:rsidP="008767D3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15CAE" w:rsidRPr="00F512A6" w:rsidRDefault="00315CAE" w:rsidP="008767D3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512A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Начинать плавать с ребенком нужно как можно раньше</w:t>
      </w:r>
    </w:p>
    <w:p w:rsidR="00315CAE" w:rsidRPr="00F512A6" w:rsidRDefault="00315CAE" w:rsidP="00315CA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512A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За:</w:t>
      </w:r>
    </w:p>
    <w:p w:rsidR="00315CAE" w:rsidRPr="00F512A6" w:rsidRDefault="00315CAE" w:rsidP="00315CA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12A6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Большинство родителей считают, чем старше ребенок, тем быстрее он научится плавать. Это заблуждение. Груднички очень быстро приспосабливаются к изменениям в окружающей их среде.</w:t>
      </w:r>
    </w:p>
    <w:p w:rsidR="00315CAE" w:rsidRPr="00F512A6" w:rsidRDefault="00315CAE" w:rsidP="00315CA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12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Самый ранний возраст для занятий с грудничком – 2-3 недели после того как заживет пупочная ранка. Перед тем как начать занятия плаванием проконсультируйтесь с участковым педиатром. Заниматься с малышом можно и нужно дома, каждый день в </w:t>
      </w:r>
      <w:proofErr w:type="gramStart"/>
      <w:r w:rsidRPr="00F512A6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одно и тоже</w:t>
      </w:r>
      <w:proofErr w:type="gramEnd"/>
      <w:r w:rsidRPr="00F512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время. А по возможности, посещать специальные занятия в бассейне с тренером для детей такого возраста.</w:t>
      </w:r>
    </w:p>
    <w:p w:rsidR="00315CAE" w:rsidRPr="00F512A6" w:rsidRDefault="00315CAE" w:rsidP="00315CA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12A6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все родители готовы самостоятельно заниматься с ребенком и, тем более, учить его нырять. Это кажется очень сложным и опасным, но можно пригласить инструктора грудничкового плавания, который научит проныривать грудничков.</w:t>
      </w:r>
    </w:p>
    <w:p w:rsidR="00315CAE" w:rsidRPr="00F512A6" w:rsidRDefault="00315CAE" w:rsidP="00315CA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512A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Против:</w:t>
      </w:r>
    </w:p>
    <w:p w:rsidR="00315CAE" w:rsidRPr="00F512A6" w:rsidRDefault="00315CAE" w:rsidP="00315CA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12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отличие от плавания в ванной или в бассейне, купание в пеленке возвращает новорожденному комфорт внутриутробной жизни, в котором он провел так много времени. Пеленка напоминает тесноту </w:t>
      </w:r>
      <w:proofErr w:type="gramStart"/>
      <w:r w:rsidRPr="00F512A6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матки</w:t>
      </w:r>
      <w:proofErr w:type="gramEnd"/>
      <w:r w:rsidRPr="00F512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объем воды для купания соответствует внутриутробному. Такое купание является адаптационной и оздоровительной процедурой, не имеющей противопоказаний. Во время подобного купания кроха безмятежно спит, многие дети во сне улыбаются.</w:t>
      </w:r>
    </w:p>
    <w:p w:rsidR="00315CAE" w:rsidRPr="00F512A6" w:rsidRDefault="00315CAE" w:rsidP="00315CA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12A6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Более того, ребенок, умеющий плавать в бассейне, не сможет плавать в открытом водоеме. По-настоящему он этому научится лет в 6-7. В старых учебниках для преподавателей физкультуры сказано, что учить детей плавать следует не ранее 6 лет. В течение первых 5-6 лет любому ребенку приходится почти галопом проскакать через столетия эволюции. Не стоит перегружать его необходимостью осваивать еще и плавание.</w:t>
      </w:r>
    </w:p>
    <w:p w:rsidR="00F512A6" w:rsidRDefault="00F512A6" w:rsidP="008767D3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15CAE" w:rsidRPr="00F512A6" w:rsidRDefault="00315CAE" w:rsidP="008767D3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512A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Перед походом в бассейн обязательна консультация врача</w:t>
      </w:r>
    </w:p>
    <w:p w:rsidR="00315CAE" w:rsidRPr="00F512A6" w:rsidRDefault="00315CAE" w:rsidP="00315CA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512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 и</w:t>
      </w:r>
      <w:proofErr w:type="gramStart"/>
      <w:r w:rsidRPr="00F512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</w:t>
      </w:r>
      <w:proofErr w:type="gramEnd"/>
      <w:r w:rsidRPr="00F512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ротив:</w:t>
      </w:r>
    </w:p>
    <w:p w:rsidR="00315CAE" w:rsidRPr="00F512A6" w:rsidRDefault="00315CAE" w:rsidP="00315CA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12A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Раннее плавание иногда рекомендуют при серьезных отклонениях в работе центральной нервной системы (например, ДЦП, аутизм и т. д.). Но, как прием любых сильнодействующих препаратов, начало занятий в бассейне требует обязательной консультации со специалистом.</w:t>
      </w:r>
    </w:p>
    <w:p w:rsidR="008767D3" w:rsidRPr="00F512A6" w:rsidRDefault="00315CAE" w:rsidP="008767D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12A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Пообщайтесь с врачом, поскольку бассейн может усугубить течение некоторых болезней, спровоцировать возникновение отитов, усилить проявления дыхательной аллергии, нередко может являться причиной аллергического дерматита.</w:t>
      </w:r>
    </w:p>
    <w:p w:rsidR="00315CAE" w:rsidRPr="00F512A6" w:rsidRDefault="00315CAE" w:rsidP="008767D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12A6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видите, аргументов много и у сторонников, и у противников грудничкового плавания. Единственный тезис, относительно которого соглаша</w:t>
      </w:r>
      <w:r w:rsidR="008767D3" w:rsidRPr="00F512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ются обе стороны - </w:t>
      </w:r>
      <w:r w:rsidRPr="00F512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</w:t>
      </w:r>
      <w:r w:rsidRPr="00F512A6">
        <w:rPr>
          <w:rFonts w:ascii="Times New Roman" w:hAnsi="Times New Roman" w:cs="Times New Roman"/>
          <w:sz w:val="28"/>
          <w:szCs w:val="28"/>
          <w:shd w:val="clear" w:color="auto" w:fill="FFFFFF"/>
        </w:rPr>
        <w:t>необходимость консультации с врачом перед началом занятий в бассейне. А ходить на п</w:t>
      </w:r>
      <w:r w:rsidR="008767D3" w:rsidRPr="00F512A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лавание со своим грудничком или </w:t>
      </w:r>
      <w:r w:rsidRPr="00F512A6">
        <w:rPr>
          <w:rFonts w:ascii="Times New Roman" w:hAnsi="Times New Roman" w:cs="Times New Roman"/>
          <w:sz w:val="28"/>
          <w:szCs w:val="28"/>
          <w:shd w:val="clear" w:color="auto" w:fill="FFFFFF"/>
        </w:rPr>
        <w:t>нет,</w:t>
      </w:r>
      <w:r w:rsidR="008767D3" w:rsidRPr="00F512A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F512A6">
        <w:rPr>
          <w:rFonts w:ascii="Times New Roman" w:hAnsi="Times New Roman" w:cs="Times New Roman"/>
          <w:sz w:val="28"/>
          <w:szCs w:val="28"/>
          <w:shd w:val="clear" w:color="auto" w:fill="FFFFFF"/>
        </w:rPr>
        <w:t>решать только вам.</w:t>
      </w:r>
      <w:r w:rsidRPr="00F512A6">
        <w:rPr>
          <w:rFonts w:ascii="Arial" w:hAnsi="Arial" w:cs="Arial"/>
          <w:sz w:val="30"/>
          <w:szCs w:val="30"/>
          <w:shd w:val="clear" w:color="auto" w:fill="FFFFFF"/>
        </w:rPr>
        <w:br/>
      </w:r>
    </w:p>
    <w:sectPr w:rsidR="00315CAE" w:rsidRPr="00F512A6" w:rsidSect="00B548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E27DE"/>
    <w:multiLevelType w:val="multilevel"/>
    <w:tmpl w:val="3B9AF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70B3847"/>
    <w:multiLevelType w:val="multilevel"/>
    <w:tmpl w:val="7C9E2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CDA7B6F"/>
    <w:multiLevelType w:val="multilevel"/>
    <w:tmpl w:val="45BEF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12C3D8A"/>
    <w:multiLevelType w:val="multilevel"/>
    <w:tmpl w:val="34786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1AF3A1E"/>
    <w:multiLevelType w:val="multilevel"/>
    <w:tmpl w:val="76A41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3D80F3A"/>
    <w:multiLevelType w:val="multilevel"/>
    <w:tmpl w:val="CCE29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50045C1"/>
    <w:multiLevelType w:val="multilevel"/>
    <w:tmpl w:val="8B42D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3"/>
  </w:num>
  <w:num w:numId="5">
    <w:abstractNumId w:val="2"/>
  </w:num>
  <w:num w:numId="6">
    <w:abstractNumId w:val="1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315CAE"/>
    <w:rsid w:val="00192ED4"/>
    <w:rsid w:val="00315CAE"/>
    <w:rsid w:val="003162E4"/>
    <w:rsid w:val="004E6154"/>
    <w:rsid w:val="00544BCC"/>
    <w:rsid w:val="008767D3"/>
    <w:rsid w:val="00B5489F"/>
    <w:rsid w:val="00F512A6"/>
    <w:rsid w:val="00FA34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89F"/>
  </w:style>
  <w:style w:type="paragraph" w:styleId="2">
    <w:name w:val="heading 2"/>
    <w:basedOn w:val="a"/>
    <w:link w:val="20"/>
    <w:uiPriority w:val="9"/>
    <w:qFormat/>
    <w:rsid w:val="00315CA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315CA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315CA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315CA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15CA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315CA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315C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15CAE"/>
    <w:rPr>
      <w:b/>
      <w:bCs/>
    </w:rPr>
  </w:style>
  <w:style w:type="character" w:styleId="a5">
    <w:name w:val="Emphasis"/>
    <w:basedOn w:val="a0"/>
    <w:uiPriority w:val="20"/>
    <w:qFormat/>
    <w:rsid w:val="00315CAE"/>
    <w:rPr>
      <w:i/>
      <w:iCs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315CAE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315CAE"/>
    <w:rPr>
      <w:rFonts w:ascii="Arial" w:eastAsia="Times New Roman" w:hAnsi="Arial" w:cs="Arial"/>
      <w:vanish/>
      <w:sz w:val="16"/>
      <w:szCs w:val="16"/>
      <w:lang w:eastAsia="ru-RU"/>
    </w:rPr>
  </w:style>
  <w:style w:type="character" w:styleId="a6">
    <w:name w:val="Hyperlink"/>
    <w:basedOn w:val="a0"/>
    <w:uiPriority w:val="99"/>
    <w:semiHidden/>
    <w:unhideWhenUsed/>
    <w:rsid w:val="00315CAE"/>
    <w:rPr>
      <w:color w:val="0000FF"/>
      <w:u w:val="single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315CAE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315CAE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material-icons">
    <w:name w:val="material-icons"/>
    <w:basedOn w:val="a0"/>
    <w:rsid w:val="00315CAE"/>
  </w:style>
  <w:style w:type="character" w:customStyle="1" w:styleId="like-count">
    <w:name w:val="like-count"/>
    <w:basedOn w:val="a0"/>
    <w:rsid w:val="00315CAE"/>
  </w:style>
  <w:style w:type="character" w:customStyle="1" w:styleId="viewed">
    <w:name w:val="viewed"/>
    <w:basedOn w:val="a0"/>
    <w:rsid w:val="00315CAE"/>
  </w:style>
  <w:style w:type="character" w:customStyle="1" w:styleId="time">
    <w:name w:val="time"/>
    <w:basedOn w:val="a0"/>
    <w:rsid w:val="00315CAE"/>
  </w:style>
  <w:style w:type="character" w:customStyle="1" w:styleId="comments-num">
    <w:name w:val="comments-num"/>
    <w:basedOn w:val="a0"/>
    <w:rsid w:val="00315CAE"/>
  </w:style>
  <w:style w:type="character" w:customStyle="1" w:styleId="like-num">
    <w:name w:val="like-num"/>
    <w:basedOn w:val="a0"/>
    <w:rsid w:val="00315CAE"/>
  </w:style>
  <w:style w:type="paragraph" w:styleId="a7">
    <w:name w:val="Balloon Text"/>
    <w:basedOn w:val="a"/>
    <w:link w:val="a8"/>
    <w:uiPriority w:val="99"/>
    <w:semiHidden/>
    <w:unhideWhenUsed/>
    <w:rsid w:val="00315C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15CA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246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65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082661">
              <w:marLeft w:val="0"/>
              <w:marRight w:val="0"/>
              <w:marTop w:val="0"/>
              <w:marBottom w:val="7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6481633">
                  <w:marLeft w:val="0"/>
                  <w:marRight w:val="0"/>
                  <w:marTop w:val="49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409680">
                      <w:marLeft w:val="248"/>
                      <w:marRight w:val="248"/>
                      <w:marTop w:val="745"/>
                      <w:marBottom w:val="745"/>
                      <w:divBdr>
                        <w:top w:val="single" w:sz="12" w:space="25" w:color="81A639"/>
                        <w:left w:val="single" w:sz="12" w:space="25" w:color="81A639"/>
                        <w:bottom w:val="single" w:sz="12" w:space="25" w:color="81A639"/>
                        <w:right w:val="single" w:sz="12" w:space="25" w:color="81A639"/>
                      </w:divBdr>
                    </w:div>
                  </w:divsChild>
                </w:div>
                <w:div w:id="1585719363">
                  <w:marLeft w:val="0"/>
                  <w:marRight w:val="0"/>
                  <w:marTop w:val="0"/>
                  <w:marBottom w:val="0"/>
                  <w:divBdr>
                    <w:top w:val="single" w:sz="12" w:space="20" w:color="709A1D"/>
                    <w:left w:val="single" w:sz="12" w:space="25" w:color="709A1D"/>
                    <w:bottom w:val="single" w:sz="12" w:space="21" w:color="709A1D"/>
                    <w:right w:val="single" w:sz="12" w:space="19" w:color="709A1D"/>
                  </w:divBdr>
                  <w:divsChild>
                    <w:div w:id="615062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2213420">
                          <w:marLeft w:val="-372"/>
                          <w:marRight w:val="-372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7175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1177818">
                                  <w:marLeft w:val="0"/>
                                  <w:marRight w:val="0"/>
                                  <w:marTop w:val="0"/>
                                  <w:marBottom w:val="372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54155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78606123">
                  <w:marLeft w:val="0"/>
                  <w:marRight w:val="0"/>
                  <w:marTop w:val="0"/>
                  <w:marBottom w:val="0"/>
                  <w:divBdr>
                    <w:top w:val="single" w:sz="12" w:space="15" w:color="EAEAE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186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632811">
                      <w:marLeft w:val="0"/>
                      <w:marRight w:val="0"/>
                      <w:marTop w:val="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2459149">
                  <w:marLeft w:val="0"/>
                  <w:marRight w:val="0"/>
                  <w:marTop w:val="0"/>
                  <w:marBottom w:val="0"/>
                  <w:divBdr>
                    <w:top w:val="single" w:sz="12" w:space="25" w:color="EAEAE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435527">
                      <w:marLeft w:val="0"/>
                      <w:marRight w:val="0"/>
                      <w:marTop w:val="0"/>
                      <w:marBottom w:val="19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0380662">
                      <w:marLeft w:val="0"/>
                      <w:marRight w:val="0"/>
                      <w:marTop w:val="0"/>
                      <w:marBottom w:val="24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7963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5294436">
                      <w:marLeft w:val="0"/>
                      <w:marRight w:val="0"/>
                      <w:marTop w:val="0"/>
                      <w:marBottom w:val="24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6313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4343234">
                      <w:marLeft w:val="0"/>
                      <w:marRight w:val="0"/>
                      <w:marTop w:val="0"/>
                      <w:marBottom w:val="24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9543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08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668194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25" w:color="EAEAEA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2245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3109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0577774">
                              <w:marLeft w:val="993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7915442">
                                  <w:marLeft w:val="0"/>
                                  <w:marRight w:val="0"/>
                                  <w:marTop w:val="0"/>
                                  <w:marBottom w:val="74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04270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507047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35972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29483576">
                                  <w:marLeft w:val="0"/>
                                  <w:marRight w:val="0"/>
                                  <w:marTop w:val="0"/>
                                  <w:marBottom w:val="199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7814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98085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926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7121909">
                              <w:marLeft w:val="993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981221">
                                  <w:marLeft w:val="0"/>
                                  <w:marRight w:val="0"/>
                                  <w:marTop w:val="0"/>
                                  <w:marBottom w:val="74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50569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94762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84468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39042700">
                                  <w:marLeft w:val="0"/>
                                  <w:marRight w:val="0"/>
                                  <w:marTop w:val="0"/>
                                  <w:marBottom w:val="199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45466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50791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478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295329">
                              <w:marLeft w:val="993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6879964">
                                  <w:marLeft w:val="0"/>
                                  <w:marRight w:val="0"/>
                                  <w:marTop w:val="0"/>
                                  <w:marBottom w:val="74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8002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29809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4486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6552745">
                                  <w:marLeft w:val="0"/>
                                  <w:marRight w:val="0"/>
                                  <w:marTop w:val="0"/>
                                  <w:marBottom w:val="199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5864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50493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6551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8023277">
                              <w:marLeft w:val="993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9418232">
                                  <w:marLeft w:val="0"/>
                                  <w:marRight w:val="0"/>
                                  <w:marTop w:val="0"/>
                                  <w:marBottom w:val="74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91941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627338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00370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65142401">
                                  <w:marLeft w:val="0"/>
                                  <w:marRight w:val="0"/>
                                  <w:marTop w:val="0"/>
                                  <w:marBottom w:val="199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13149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55274513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EAEAEA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4734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905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436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86135">
              <w:marLeft w:val="3029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211869">
                  <w:marLeft w:val="0"/>
                  <w:marRight w:val="0"/>
                  <w:marTop w:val="0"/>
                  <w:marBottom w:val="1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589075">
                      <w:marLeft w:val="0"/>
                      <w:marRight w:val="0"/>
                      <w:marTop w:val="0"/>
                      <w:marBottom w:val="12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31900935">
              <w:marLeft w:val="0"/>
              <w:marRight w:val="0"/>
              <w:marTop w:val="0"/>
              <w:marBottom w:val="745"/>
              <w:divBdr>
                <w:top w:val="single" w:sz="48" w:space="0" w:color="FAAF3A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22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12" w:space="14" w:color="E5EFEA"/>
                    <w:right w:val="none" w:sz="0" w:space="0" w:color="auto"/>
                  </w:divBdr>
                </w:div>
                <w:div w:id="334459207">
                  <w:marLeft w:val="0"/>
                  <w:marRight w:val="0"/>
                  <w:marTop w:val="0"/>
                  <w:marBottom w:val="0"/>
                  <w:divBdr>
                    <w:top w:val="single" w:sz="36" w:space="0" w:color="FAAF3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176297">
                  <w:marLeft w:val="248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1205666">
                      <w:marLeft w:val="0"/>
                      <w:marRight w:val="0"/>
                      <w:marTop w:val="0"/>
                      <w:marBottom w:val="39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3550837">
                  <w:marLeft w:val="0"/>
                  <w:marRight w:val="0"/>
                  <w:marTop w:val="0"/>
                  <w:marBottom w:val="0"/>
                  <w:divBdr>
                    <w:top w:val="single" w:sz="36" w:space="0" w:color="FAAF3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778466">
                  <w:marLeft w:val="248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592175">
                      <w:marLeft w:val="0"/>
                      <w:marRight w:val="0"/>
                      <w:marTop w:val="0"/>
                      <w:marBottom w:val="39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2023448">
                  <w:marLeft w:val="0"/>
                  <w:marRight w:val="0"/>
                  <w:marTop w:val="0"/>
                  <w:marBottom w:val="0"/>
                  <w:divBdr>
                    <w:top w:val="single" w:sz="36" w:space="0" w:color="FAAF3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7809984">
                  <w:marLeft w:val="248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0834958">
                      <w:marLeft w:val="0"/>
                      <w:marRight w:val="0"/>
                      <w:marTop w:val="0"/>
                      <w:marBottom w:val="39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0316242">
                  <w:marLeft w:val="0"/>
                  <w:marRight w:val="0"/>
                  <w:marTop w:val="0"/>
                  <w:marBottom w:val="0"/>
                  <w:divBdr>
                    <w:top w:val="single" w:sz="36" w:space="0" w:color="FAAF3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7374057">
                  <w:marLeft w:val="248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71088">
                      <w:marLeft w:val="0"/>
                      <w:marRight w:val="0"/>
                      <w:marTop w:val="0"/>
                      <w:marBottom w:val="39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329398">
                  <w:marLeft w:val="0"/>
                  <w:marRight w:val="0"/>
                  <w:marTop w:val="0"/>
                  <w:marBottom w:val="0"/>
                  <w:divBdr>
                    <w:top w:val="single" w:sz="36" w:space="0" w:color="FAAF3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3567337">
                  <w:marLeft w:val="248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1487185">
                      <w:marLeft w:val="0"/>
                      <w:marRight w:val="0"/>
                      <w:marTop w:val="0"/>
                      <w:marBottom w:val="39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730</Words>
  <Characters>4163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Max</dc:creator>
  <cp:lastModifiedBy>Лейсан</cp:lastModifiedBy>
  <cp:revision>3</cp:revision>
  <dcterms:created xsi:type="dcterms:W3CDTF">2018-12-05T08:03:00Z</dcterms:created>
  <dcterms:modified xsi:type="dcterms:W3CDTF">2018-12-05T09:31:00Z</dcterms:modified>
</cp:coreProperties>
</file>